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8F184" w14:textId="77777777" w:rsidR="00326ECA" w:rsidRDefault="00326ECA" w:rsidP="00326ECA">
      <w:pPr>
        <w:rPr>
          <w:rFonts w:ascii="Arial" w:hAnsi="Arial" w:cs="Arial"/>
          <w:b/>
          <w:sz w:val="20"/>
          <w:szCs w:val="20"/>
        </w:rPr>
      </w:pPr>
      <w:bookmarkStart w:id="0" w:name="_GoBack"/>
      <w:bookmarkEnd w:id="0"/>
      <w:r>
        <w:rPr>
          <w:noProof/>
        </w:rPr>
        <w:drawing>
          <wp:inline distT="0" distB="0" distL="0" distR="0" wp14:anchorId="14A0ABBB" wp14:editId="72E8DA5B">
            <wp:extent cx="3920736" cy="1795230"/>
            <wp:effectExtent l="0" t="0" r="3810" b="0"/>
            <wp:docPr id="2" name="Picture 2" descr="http://files.constantcontact.com/11bdab93301/2b0b7a32-2145-43a0-9df0-80ef1a9e1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11bdab93301/2b0b7a32-2145-43a0-9df0-80ef1a9e14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6003" cy="1820536"/>
                    </a:xfrm>
                    <a:prstGeom prst="rect">
                      <a:avLst/>
                    </a:prstGeom>
                    <a:noFill/>
                    <a:ln>
                      <a:noFill/>
                    </a:ln>
                  </pic:spPr>
                </pic:pic>
              </a:graphicData>
            </a:graphic>
          </wp:inline>
        </w:drawing>
      </w:r>
    </w:p>
    <w:p w14:paraId="2A863C6E" w14:textId="7117D357" w:rsidR="00326ECA" w:rsidRPr="00700D92" w:rsidRDefault="00326ECA" w:rsidP="00326ECA">
      <w:pPr>
        <w:jc w:val="both"/>
        <w:rPr>
          <w:rFonts w:ascii="Arial" w:hAnsi="Arial" w:cs="Arial"/>
          <w:b/>
          <w:color w:val="FF0000"/>
          <w:sz w:val="20"/>
          <w:szCs w:val="20"/>
        </w:rPr>
      </w:pPr>
    </w:p>
    <w:p w14:paraId="132E17C7" w14:textId="328A1451" w:rsidR="00326ECA" w:rsidRDefault="00326ECA" w:rsidP="00326ECA">
      <w:pPr>
        <w:jc w:val="both"/>
        <w:rPr>
          <w:rFonts w:ascii="Arial" w:hAnsi="Arial" w:cs="Arial"/>
          <w:color w:val="403F42"/>
          <w:sz w:val="20"/>
          <w:szCs w:val="20"/>
        </w:rPr>
      </w:pPr>
      <w:bookmarkStart w:id="1" w:name="_Hlk512115584"/>
      <w:r>
        <w:rPr>
          <w:rFonts w:ascii="Arial" w:hAnsi="Arial" w:cs="Arial"/>
          <w:color w:val="403F42"/>
          <w:sz w:val="20"/>
          <w:szCs w:val="20"/>
        </w:rPr>
        <w:t>May 21, 2018</w:t>
      </w:r>
    </w:p>
    <w:p w14:paraId="0B76D55C" w14:textId="77777777" w:rsidR="00326ECA" w:rsidRDefault="00326ECA" w:rsidP="00326ECA">
      <w:pPr>
        <w:jc w:val="both"/>
        <w:rPr>
          <w:rFonts w:ascii="Arial" w:hAnsi="Arial" w:cs="Arial"/>
          <w:color w:val="403F42"/>
          <w:sz w:val="20"/>
          <w:szCs w:val="20"/>
        </w:rPr>
      </w:pPr>
    </w:p>
    <w:p w14:paraId="7AC91BE1" w14:textId="3A13A45F" w:rsidR="00326ECA" w:rsidRDefault="00326ECA" w:rsidP="00326ECA">
      <w:pPr>
        <w:jc w:val="both"/>
        <w:rPr>
          <w:rFonts w:ascii="Arial" w:hAnsi="Arial" w:cs="Arial"/>
          <w:color w:val="403F42"/>
          <w:sz w:val="20"/>
          <w:szCs w:val="20"/>
        </w:rPr>
      </w:pPr>
      <w:r>
        <w:rPr>
          <w:rFonts w:ascii="Arial" w:hAnsi="Arial" w:cs="Arial"/>
          <w:color w:val="403F42"/>
          <w:sz w:val="20"/>
          <w:szCs w:val="20"/>
        </w:rPr>
        <w:t>Dear Friends,</w:t>
      </w:r>
    </w:p>
    <w:p w14:paraId="1E959C6B" w14:textId="77777777" w:rsidR="00326ECA" w:rsidRDefault="00326ECA" w:rsidP="00326ECA">
      <w:pPr>
        <w:jc w:val="both"/>
        <w:rPr>
          <w:rFonts w:ascii="Arial" w:hAnsi="Arial" w:cs="Arial"/>
          <w:color w:val="403F42"/>
          <w:sz w:val="20"/>
          <w:szCs w:val="20"/>
        </w:rPr>
      </w:pPr>
    </w:p>
    <w:p w14:paraId="103F715D" w14:textId="6C9E686B" w:rsidR="00326ECA" w:rsidRDefault="00326ECA" w:rsidP="00326ECA">
      <w:pPr>
        <w:jc w:val="both"/>
        <w:rPr>
          <w:rFonts w:ascii="Arial" w:hAnsi="Arial" w:cs="Arial"/>
          <w:color w:val="403F42"/>
          <w:sz w:val="20"/>
          <w:szCs w:val="20"/>
        </w:rPr>
      </w:pPr>
      <w:bookmarkStart w:id="2" w:name="_Hlk513065105"/>
      <w:r>
        <w:rPr>
          <w:rFonts w:ascii="Arial" w:hAnsi="Arial" w:cs="Arial"/>
          <w:color w:val="403F42"/>
          <w:sz w:val="20"/>
          <w:szCs w:val="20"/>
        </w:rPr>
        <w:t>This is the second of six Mondays of The Poor People's Campaign: A National Call for Moral Revival that began a 40-day campaign on May 14, 2018. On six consecutive Mondays, people of peace are standing up for 12 Fundamental Principles at state capitals throughout the United States, including the country's capital in Washington, D.C. We invite you to be in dialogue with yourself and others about these principles.</w:t>
      </w:r>
      <w:bookmarkEnd w:id="2"/>
      <w:r>
        <w:rPr>
          <w:rFonts w:ascii="Arial" w:hAnsi="Arial" w:cs="Arial"/>
          <w:color w:val="403F42"/>
          <w:sz w:val="20"/>
          <w:szCs w:val="20"/>
        </w:rPr>
        <w:t xml:space="preserve"> </w:t>
      </w:r>
    </w:p>
    <w:p w14:paraId="1418CFE1" w14:textId="77777777" w:rsidR="00326ECA" w:rsidRDefault="00326ECA" w:rsidP="00326ECA">
      <w:pPr>
        <w:jc w:val="both"/>
        <w:rPr>
          <w:rFonts w:ascii="Arial" w:hAnsi="Arial" w:cs="Arial"/>
          <w:color w:val="403F42"/>
          <w:sz w:val="20"/>
          <w:szCs w:val="20"/>
        </w:rPr>
      </w:pPr>
    </w:p>
    <w:bookmarkEnd w:id="1"/>
    <w:p w14:paraId="6CECC28A" w14:textId="11D47E83" w:rsidR="00326ECA" w:rsidRDefault="00326ECA" w:rsidP="00326ECA">
      <w:pPr>
        <w:jc w:val="both"/>
        <w:rPr>
          <w:rFonts w:ascii="Arial" w:hAnsi="Arial" w:cs="Arial"/>
          <w:sz w:val="20"/>
          <w:szCs w:val="20"/>
        </w:rPr>
      </w:pPr>
      <w:r>
        <w:rPr>
          <w:rFonts w:ascii="Arial" w:hAnsi="Arial" w:cs="Arial"/>
          <w:b/>
          <w:sz w:val="20"/>
          <w:szCs w:val="20"/>
        </w:rPr>
        <w:t xml:space="preserve">Principle 3:  </w:t>
      </w:r>
      <w:r w:rsidRPr="00A539A0">
        <w:rPr>
          <w:rFonts w:ascii="Arial" w:hAnsi="Arial" w:cs="Arial"/>
          <w:sz w:val="20"/>
          <w:szCs w:val="20"/>
        </w:rPr>
        <w:t>We believe in the dismantling of unjust criminalization systems that exploit poor communities and communities of color and the transformation of the “War Economy” into a “Peace Economy” that values all humanity.</w:t>
      </w:r>
    </w:p>
    <w:p w14:paraId="20062076" w14:textId="77777777" w:rsidR="00326ECA" w:rsidRPr="00A539A0" w:rsidRDefault="00326ECA" w:rsidP="00326ECA">
      <w:pPr>
        <w:jc w:val="both"/>
        <w:rPr>
          <w:rFonts w:ascii="Arial" w:hAnsi="Arial" w:cs="Arial"/>
          <w:sz w:val="20"/>
          <w:szCs w:val="20"/>
        </w:rPr>
      </w:pPr>
    </w:p>
    <w:p w14:paraId="51F02C75" w14:textId="2618238A" w:rsidR="00326ECA" w:rsidRDefault="00326ECA" w:rsidP="00326ECA">
      <w:pPr>
        <w:jc w:val="both"/>
        <w:rPr>
          <w:rFonts w:ascii="Arial" w:hAnsi="Arial" w:cs="Arial"/>
          <w:sz w:val="20"/>
          <w:szCs w:val="20"/>
        </w:rPr>
      </w:pPr>
      <w:r>
        <w:rPr>
          <w:rFonts w:ascii="Arial" w:hAnsi="Arial" w:cs="Arial"/>
          <w:b/>
          <w:sz w:val="20"/>
          <w:szCs w:val="20"/>
        </w:rPr>
        <w:t xml:space="preserve">Principle 4:  </w:t>
      </w:r>
      <w:r w:rsidRPr="00A539A0">
        <w:rPr>
          <w:rFonts w:ascii="Arial" w:hAnsi="Arial" w:cs="Arial"/>
          <w:sz w:val="20"/>
          <w:szCs w:val="20"/>
        </w:rPr>
        <w:t>We believe that equal protection under the law is non-negotiable.</w:t>
      </w:r>
    </w:p>
    <w:p w14:paraId="0718225A" w14:textId="77777777" w:rsidR="00326ECA" w:rsidRPr="00A539A0" w:rsidRDefault="00326ECA" w:rsidP="00326ECA">
      <w:pPr>
        <w:jc w:val="both"/>
        <w:rPr>
          <w:rFonts w:ascii="Arial" w:hAnsi="Arial" w:cs="Arial"/>
          <w:sz w:val="20"/>
          <w:szCs w:val="20"/>
        </w:rPr>
      </w:pPr>
    </w:p>
    <w:p w14:paraId="05E655F4" w14:textId="43EA9988" w:rsidR="00326ECA" w:rsidRDefault="00326ECA" w:rsidP="00326ECA">
      <w:pPr>
        <w:jc w:val="both"/>
        <w:rPr>
          <w:rFonts w:ascii="Arial" w:hAnsi="Arial" w:cs="Arial"/>
          <w:b/>
          <w:sz w:val="20"/>
          <w:szCs w:val="20"/>
        </w:rPr>
      </w:pPr>
      <w:bookmarkStart w:id="3" w:name="_Hlk512100847"/>
      <w:r w:rsidRPr="000003B4">
        <w:rPr>
          <w:rFonts w:ascii="Arial" w:hAnsi="Arial" w:cs="Arial"/>
          <w:b/>
          <w:sz w:val="20"/>
          <w:szCs w:val="20"/>
        </w:rPr>
        <w:t>Questions to Consider Personally and/or With Family, Friends and Faith Communities</w:t>
      </w:r>
      <w:r>
        <w:rPr>
          <w:rFonts w:ascii="Arial" w:hAnsi="Arial" w:cs="Arial"/>
          <w:b/>
          <w:sz w:val="20"/>
          <w:szCs w:val="20"/>
        </w:rPr>
        <w:t xml:space="preserve"> about Principles 3 and 4:</w:t>
      </w:r>
    </w:p>
    <w:p w14:paraId="1A10D126" w14:textId="77777777" w:rsidR="00326ECA" w:rsidRDefault="00326ECA" w:rsidP="00326ECA">
      <w:pPr>
        <w:jc w:val="both"/>
        <w:rPr>
          <w:rFonts w:ascii="Arial" w:hAnsi="Arial" w:cs="Arial"/>
          <w:b/>
          <w:sz w:val="20"/>
          <w:szCs w:val="20"/>
        </w:rPr>
      </w:pPr>
    </w:p>
    <w:p w14:paraId="707C361F" w14:textId="12345103" w:rsidR="00326ECA" w:rsidRPr="00326ECA" w:rsidRDefault="00326ECA" w:rsidP="00326ECA">
      <w:pPr>
        <w:pStyle w:val="ListParagraph"/>
        <w:numPr>
          <w:ilvl w:val="0"/>
          <w:numId w:val="1"/>
        </w:numPr>
        <w:jc w:val="both"/>
        <w:rPr>
          <w:rFonts w:ascii="Arial" w:hAnsi="Arial" w:cs="Arial"/>
          <w:b/>
          <w:sz w:val="20"/>
          <w:szCs w:val="20"/>
        </w:rPr>
      </w:pPr>
      <w:r>
        <w:rPr>
          <w:rFonts w:ascii="Arial" w:hAnsi="Arial" w:cs="Arial"/>
          <w:sz w:val="20"/>
          <w:szCs w:val="20"/>
        </w:rPr>
        <w:t xml:space="preserve">What would it mean for society to dismantle unjust criminalization systems?  Do I believe it is </w:t>
      </w:r>
      <w:bookmarkEnd w:id="3"/>
      <w:r>
        <w:rPr>
          <w:rFonts w:ascii="Arial" w:hAnsi="Arial" w:cs="Arial"/>
          <w:sz w:val="20"/>
          <w:szCs w:val="20"/>
        </w:rPr>
        <w:t>important to examine who and why people are being imprisoned? What evidence do I have that Poor People of all races are sent to jail more than those in the majority on a higher economic rung?</w:t>
      </w:r>
    </w:p>
    <w:p w14:paraId="7C148806" w14:textId="77777777" w:rsidR="00326ECA" w:rsidRPr="000003B4" w:rsidRDefault="00326ECA" w:rsidP="00326ECA">
      <w:pPr>
        <w:pStyle w:val="ListParagraph"/>
        <w:ind w:left="1080"/>
        <w:jc w:val="both"/>
        <w:rPr>
          <w:rFonts w:ascii="Arial" w:hAnsi="Arial" w:cs="Arial"/>
          <w:b/>
          <w:sz w:val="20"/>
          <w:szCs w:val="20"/>
        </w:rPr>
      </w:pPr>
    </w:p>
    <w:p w14:paraId="68354436" w14:textId="3AB34744" w:rsidR="00326ECA" w:rsidRPr="00326ECA" w:rsidRDefault="00326ECA" w:rsidP="00326ECA">
      <w:pPr>
        <w:pStyle w:val="ListParagraph"/>
        <w:numPr>
          <w:ilvl w:val="0"/>
          <w:numId w:val="1"/>
        </w:numPr>
        <w:jc w:val="both"/>
        <w:rPr>
          <w:rFonts w:ascii="Arial" w:hAnsi="Arial" w:cs="Arial"/>
          <w:b/>
          <w:sz w:val="20"/>
          <w:szCs w:val="20"/>
        </w:rPr>
      </w:pPr>
      <w:r>
        <w:rPr>
          <w:rFonts w:ascii="Arial" w:hAnsi="Arial" w:cs="Arial"/>
          <w:sz w:val="20"/>
          <w:szCs w:val="20"/>
        </w:rPr>
        <w:t>Give personal examples of a time when I stood up for equal protection under the law and when I was afraid to stand up?  What made the difference?</w:t>
      </w:r>
    </w:p>
    <w:p w14:paraId="46782635" w14:textId="77777777" w:rsidR="00326ECA" w:rsidRPr="00326ECA" w:rsidRDefault="00326ECA" w:rsidP="00326ECA">
      <w:pPr>
        <w:pStyle w:val="ListParagraph"/>
        <w:rPr>
          <w:rFonts w:ascii="Arial" w:hAnsi="Arial" w:cs="Arial"/>
          <w:b/>
          <w:sz w:val="20"/>
          <w:szCs w:val="20"/>
        </w:rPr>
      </w:pPr>
    </w:p>
    <w:p w14:paraId="5E86BCAF" w14:textId="77777777" w:rsidR="00326ECA" w:rsidRPr="000003B4" w:rsidRDefault="00326ECA" w:rsidP="00326ECA">
      <w:pPr>
        <w:pStyle w:val="ListParagraph"/>
        <w:numPr>
          <w:ilvl w:val="0"/>
          <w:numId w:val="1"/>
        </w:numPr>
        <w:jc w:val="both"/>
        <w:rPr>
          <w:rFonts w:ascii="Arial" w:hAnsi="Arial" w:cs="Arial"/>
          <w:b/>
          <w:sz w:val="20"/>
          <w:szCs w:val="20"/>
        </w:rPr>
      </w:pPr>
      <w:r>
        <w:rPr>
          <w:rFonts w:ascii="Arial" w:hAnsi="Arial" w:cs="Arial"/>
          <w:sz w:val="20"/>
          <w:szCs w:val="20"/>
        </w:rPr>
        <w:t>What might need to change in my Attitude of the Heart to work toward a solution to creating peace for all?</w:t>
      </w:r>
    </w:p>
    <w:p w14:paraId="72016315" w14:textId="77777777" w:rsidR="00326ECA" w:rsidRPr="00700D92" w:rsidRDefault="00326ECA" w:rsidP="00326ECA">
      <w:pPr>
        <w:jc w:val="both"/>
        <w:rPr>
          <w:rFonts w:ascii="Arial" w:hAnsi="Arial" w:cs="Arial"/>
          <w:color w:val="403F42"/>
          <w:sz w:val="20"/>
          <w:szCs w:val="20"/>
        </w:rPr>
      </w:pPr>
      <w:bookmarkStart w:id="4" w:name="_Hlk512115628"/>
      <w:r w:rsidRPr="00700D92">
        <w:rPr>
          <w:rFonts w:ascii="Arial" w:hAnsi="Arial" w:cs="Arial"/>
          <w:sz w:val="20"/>
          <w:szCs w:val="20"/>
        </w:rPr>
        <w:t>If you wish to learn more or become involved in the Poor People’s Campaign, go to</w:t>
      </w:r>
      <w:r w:rsidRPr="00700D92">
        <w:rPr>
          <w:rFonts w:ascii="Arial" w:hAnsi="Arial" w:cs="Arial"/>
          <w:color w:val="403F42"/>
          <w:sz w:val="20"/>
          <w:szCs w:val="20"/>
        </w:rPr>
        <w:t> </w:t>
      </w:r>
      <w:hyperlink r:id="rId6" w:history="1">
        <w:r w:rsidRPr="00700D92">
          <w:rPr>
            <w:rStyle w:val="Hyperlink"/>
            <w:rFonts w:ascii="Arial" w:hAnsi="Arial" w:cs="Arial"/>
            <w:sz w:val="20"/>
            <w:szCs w:val="20"/>
          </w:rPr>
          <w:t>https://www.poorpeoplescampaign.org/</w:t>
        </w:r>
      </w:hyperlink>
      <w:r w:rsidRPr="00700D92">
        <w:rPr>
          <w:rFonts w:ascii="Arial" w:hAnsi="Arial" w:cs="Arial"/>
          <w:color w:val="403F42"/>
          <w:sz w:val="20"/>
          <w:szCs w:val="20"/>
        </w:rPr>
        <w:t> or search for Poor Peoples Campaign in your state. Let us know where and how you will participate and send us photos and reflections.</w:t>
      </w:r>
    </w:p>
    <w:p w14:paraId="65751B03" w14:textId="77777777" w:rsidR="00326ECA" w:rsidRDefault="00326ECA" w:rsidP="00326ECA">
      <w:pPr>
        <w:jc w:val="left"/>
        <w:rPr>
          <w:rFonts w:ascii="Arial" w:hAnsi="Arial" w:cs="Arial"/>
          <w:color w:val="403F42"/>
          <w:sz w:val="20"/>
          <w:szCs w:val="20"/>
        </w:rPr>
      </w:pPr>
    </w:p>
    <w:p w14:paraId="3A4310D8" w14:textId="589A35C7" w:rsidR="00326ECA" w:rsidRDefault="00326ECA" w:rsidP="00326ECA">
      <w:pPr>
        <w:jc w:val="left"/>
        <w:rPr>
          <w:rFonts w:ascii="Arial" w:hAnsi="Arial" w:cs="Arial"/>
          <w:color w:val="403F42"/>
          <w:sz w:val="20"/>
          <w:szCs w:val="20"/>
        </w:rPr>
      </w:pPr>
      <w:r w:rsidRPr="00700D92">
        <w:rPr>
          <w:rFonts w:ascii="Arial" w:hAnsi="Arial" w:cs="Arial"/>
          <w:color w:val="403F42"/>
          <w:sz w:val="20"/>
          <w:szCs w:val="20"/>
        </w:rPr>
        <w:t>Peacefully,</w:t>
      </w:r>
    </w:p>
    <w:p w14:paraId="2F0DFE84" w14:textId="77777777" w:rsidR="00326ECA" w:rsidRPr="00700D92" w:rsidRDefault="00326ECA" w:rsidP="00326ECA">
      <w:pPr>
        <w:jc w:val="left"/>
        <w:rPr>
          <w:rFonts w:ascii="Arial" w:hAnsi="Arial" w:cs="Arial"/>
          <w:color w:val="403F42"/>
          <w:sz w:val="20"/>
          <w:szCs w:val="20"/>
        </w:rPr>
      </w:pPr>
    </w:p>
    <w:p w14:paraId="39E9FDD2" w14:textId="77777777" w:rsidR="00326ECA" w:rsidRPr="00700D92" w:rsidRDefault="00326ECA" w:rsidP="00326ECA">
      <w:pPr>
        <w:jc w:val="left"/>
        <w:rPr>
          <w:rFonts w:ascii="Arial" w:hAnsi="Arial" w:cs="Arial"/>
          <w:color w:val="403F42"/>
          <w:sz w:val="20"/>
          <w:szCs w:val="20"/>
        </w:rPr>
      </w:pPr>
      <w:r w:rsidRPr="00700D92">
        <w:rPr>
          <w:rFonts w:ascii="Arial" w:hAnsi="Arial" w:cs="Arial"/>
          <w:color w:val="403F42"/>
          <w:sz w:val="20"/>
          <w:szCs w:val="20"/>
        </w:rPr>
        <w:t>Rev. Andrea Goodman</w:t>
      </w:r>
    </w:p>
    <w:p w14:paraId="60BB227A" w14:textId="77777777" w:rsidR="00326ECA" w:rsidRPr="00700D92" w:rsidRDefault="00326ECA" w:rsidP="00326ECA">
      <w:pPr>
        <w:jc w:val="left"/>
        <w:rPr>
          <w:rFonts w:ascii="Arial" w:hAnsi="Arial" w:cs="Arial"/>
          <w:color w:val="403F42"/>
          <w:sz w:val="20"/>
          <w:szCs w:val="20"/>
        </w:rPr>
      </w:pPr>
      <w:r w:rsidRPr="00700D92">
        <w:rPr>
          <w:rFonts w:ascii="Arial" w:hAnsi="Arial" w:cs="Arial"/>
          <w:color w:val="403F42"/>
          <w:sz w:val="20"/>
          <w:szCs w:val="20"/>
        </w:rPr>
        <w:t>President of the Board</w:t>
      </w:r>
    </w:p>
    <w:p w14:paraId="06267D36" w14:textId="77777777" w:rsidR="00326ECA" w:rsidRPr="00700D92" w:rsidRDefault="00326ECA" w:rsidP="00326ECA">
      <w:pPr>
        <w:jc w:val="left"/>
        <w:rPr>
          <w:rFonts w:ascii="Arial" w:hAnsi="Arial" w:cs="Arial"/>
          <w:color w:val="403F42"/>
          <w:sz w:val="20"/>
          <w:szCs w:val="20"/>
        </w:rPr>
      </w:pPr>
      <w:r w:rsidRPr="00700D92">
        <w:rPr>
          <w:rFonts w:ascii="Arial" w:hAnsi="Arial" w:cs="Arial"/>
          <w:color w:val="403F42"/>
          <w:sz w:val="20"/>
          <w:szCs w:val="20"/>
        </w:rPr>
        <w:t xml:space="preserve">with the Executive Director, </w:t>
      </w:r>
    </w:p>
    <w:p w14:paraId="0D9E40C2" w14:textId="77777777" w:rsidR="00326ECA" w:rsidRPr="00700D92" w:rsidRDefault="00326ECA" w:rsidP="00326ECA">
      <w:pPr>
        <w:jc w:val="left"/>
        <w:rPr>
          <w:rFonts w:ascii="Arial" w:hAnsi="Arial" w:cs="Arial"/>
          <w:color w:val="403F42"/>
          <w:sz w:val="20"/>
          <w:szCs w:val="20"/>
        </w:rPr>
      </w:pPr>
      <w:r w:rsidRPr="00700D92">
        <w:rPr>
          <w:rFonts w:ascii="Arial" w:hAnsi="Arial" w:cs="Arial"/>
          <w:color w:val="403F42"/>
          <w:sz w:val="20"/>
          <w:szCs w:val="20"/>
        </w:rPr>
        <w:t>The Board of Directors,</w:t>
      </w:r>
    </w:p>
    <w:p w14:paraId="0B27188A" w14:textId="77777777" w:rsidR="00326ECA" w:rsidRPr="00700D92" w:rsidRDefault="00326ECA" w:rsidP="00326ECA">
      <w:pPr>
        <w:jc w:val="left"/>
        <w:rPr>
          <w:rFonts w:ascii="Arial" w:hAnsi="Arial" w:cs="Arial"/>
          <w:color w:val="403F42"/>
          <w:sz w:val="20"/>
          <w:szCs w:val="20"/>
        </w:rPr>
      </w:pPr>
      <w:r w:rsidRPr="00700D92">
        <w:rPr>
          <w:rFonts w:ascii="Arial" w:hAnsi="Arial" w:cs="Arial"/>
          <w:color w:val="403F42"/>
          <w:sz w:val="20"/>
          <w:szCs w:val="20"/>
        </w:rPr>
        <w:t>The Advisory Board and all of us</w:t>
      </w:r>
    </w:p>
    <w:p w14:paraId="75E5133D" w14:textId="77777777" w:rsidR="00326ECA" w:rsidRDefault="00326ECA" w:rsidP="00326ECA">
      <w:pPr>
        <w:jc w:val="left"/>
        <w:rPr>
          <w:rFonts w:ascii="Arial" w:hAnsi="Arial" w:cs="Arial"/>
          <w:color w:val="403F42"/>
          <w:sz w:val="20"/>
          <w:szCs w:val="20"/>
        </w:rPr>
      </w:pPr>
      <w:r w:rsidRPr="00700D92">
        <w:rPr>
          <w:rFonts w:ascii="Arial" w:hAnsi="Arial" w:cs="Arial"/>
          <w:color w:val="403F42"/>
          <w:sz w:val="20"/>
          <w:szCs w:val="20"/>
        </w:rPr>
        <w:t>at The Interfaith Peace Project</w:t>
      </w:r>
      <w:bookmarkEnd w:id="4"/>
    </w:p>
    <w:sectPr w:rsidR="00326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32419"/>
    <w:multiLevelType w:val="hybridMultilevel"/>
    <w:tmpl w:val="3BB28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ECA"/>
    <w:rsid w:val="001939D0"/>
    <w:rsid w:val="00326ECA"/>
    <w:rsid w:val="00807F8A"/>
    <w:rsid w:val="00B72B3B"/>
    <w:rsid w:val="00E47B66"/>
    <w:rsid w:val="00F1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51FE"/>
  <w15:chartTrackingRefBased/>
  <w15:docId w15:val="{4986F588-CCF0-4F3C-99D3-20FE0402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ECA"/>
    <w:pPr>
      <w:spacing w:after="160" w:line="259" w:lineRule="auto"/>
      <w:ind w:left="720"/>
      <w:contextualSpacing/>
      <w:jc w:val="left"/>
    </w:pPr>
  </w:style>
  <w:style w:type="character" w:styleId="Hyperlink">
    <w:name w:val="Hyperlink"/>
    <w:basedOn w:val="DefaultParagraphFont"/>
    <w:uiPriority w:val="99"/>
    <w:semiHidden/>
    <w:unhideWhenUsed/>
    <w:rsid w:val="00326E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orpeoplescampaig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Bat</dc:creator>
  <cp:keywords/>
  <dc:description/>
  <cp:lastModifiedBy>Susan Bat</cp:lastModifiedBy>
  <cp:revision>1</cp:revision>
  <dcterms:created xsi:type="dcterms:W3CDTF">2018-05-03T22:15:00Z</dcterms:created>
  <dcterms:modified xsi:type="dcterms:W3CDTF">2018-05-03T22:56:00Z</dcterms:modified>
</cp:coreProperties>
</file>